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A256" w14:textId="77777777" w:rsidR="007B4F8F" w:rsidRPr="007B4F8F" w:rsidRDefault="00000000" w:rsidP="002D02A4">
      <w:pPr>
        <w:rPr>
          <w:rFonts w:ascii="Arial" w:hAnsi="Arial" w:cs="Arial"/>
          <w:b/>
          <w:spacing w:val="0"/>
          <w:sz w:val="52"/>
          <w:szCs w:val="22"/>
        </w:rPr>
      </w:pPr>
      <w:r>
        <w:rPr>
          <w:rFonts w:ascii="Arial" w:hAnsi="Arial" w:cs="Arial"/>
          <w:b/>
          <w:spacing w:val="0"/>
          <w:sz w:val="52"/>
          <w:szCs w:val="22"/>
        </w:rPr>
        <w:pict w14:anchorId="3D064ECC">
          <v:rect id="_x0000_i1025" style="width:0;height:1.5pt" o:hralign="center" o:hrstd="t" o:hr="t" fillcolor="#a0a0a0" stroked="f"/>
        </w:pict>
      </w:r>
    </w:p>
    <w:p w14:paraId="6E1B7C7B" w14:textId="3A2CB404" w:rsidR="0015530E" w:rsidRDefault="00197C1A" w:rsidP="002D02A4">
      <w:pPr>
        <w:rPr>
          <w:rFonts w:ascii="Arial" w:hAnsi="Arial" w:cs="Arial"/>
          <w:b/>
          <w:spacing w:val="0"/>
          <w:szCs w:val="22"/>
        </w:rPr>
      </w:pPr>
      <w:r>
        <w:rPr>
          <w:rFonts w:ascii="Arial" w:hAnsi="Arial" w:cs="Arial"/>
          <w:b/>
          <w:spacing w:val="0"/>
          <w:sz w:val="56"/>
          <w:szCs w:val="22"/>
        </w:rPr>
        <w:t>Financial Procedures</w:t>
      </w:r>
    </w:p>
    <w:p w14:paraId="2F836036" w14:textId="77777777" w:rsidR="005E3F75" w:rsidRPr="006104E2" w:rsidRDefault="005E3F75" w:rsidP="0015530E">
      <w:pPr>
        <w:rPr>
          <w:rFonts w:ascii="Open Sans" w:hAnsi="Open Sans" w:cs="Open Sans"/>
        </w:rPr>
      </w:pPr>
      <w:r w:rsidRPr="006104E2">
        <w:rPr>
          <w:rFonts w:ascii="Open Sans" w:hAnsi="Open Sans" w:cs="Open Sans"/>
        </w:rPr>
        <w:t>Key details</w:t>
      </w:r>
    </w:p>
    <w:p w14:paraId="5E0ED640" w14:textId="46D61B49"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text/>
        </w:sdtPr>
        <w:sdtContent>
          <w:r w:rsidR="00197C1A">
            <w:rPr>
              <w:rFonts w:ascii="Arial" w:hAnsi="Arial" w:cs="Arial"/>
              <w:spacing w:val="0"/>
              <w:szCs w:val="22"/>
            </w:rPr>
            <w:t>Main</w:t>
          </w:r>
          <w:r w:rsidR="00181F78">
            <w:rPr>
              <w:rFonts w:ascii="Arial" w:hAnsi="Arial" w:cs="Arial"/>
              <w:spacing w:val="0"/>
              <w:szCs w:val="22"/>
            </w:rPr>
            <w:t xml:space="preserve"> Committee</w:t>
          </w:r>
        </w:sdtContent>
      </w:sdt>
    </w:p>
    <w:p w14:paraId="7A3E3EE5" w14:textId="128C0F26"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Approved by Board/committee on: </w:t>
      </w:r>
      <w:r w:rsidR="005A2D39">
        <w:rPr>
          <w:rFonts w:ascii="Arial" w:hAnsi="Arial" w:cs="Arial"/>
          <w:spacing w:val="0"/>
          <w:szCs w:val="22"/>
        </w:rPr>
        <w:t>August 2023</w:t>
      </w:r>
    </w:p>
    <w:p w14:paraId="40FFDBBD" w14:textId="43EC05AB"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r w:rsidR="005A2D39">
        <w:rPr>
          <w:rFonts w:ascii="Arial" w:hAnsi="Arial" w:cs="Arial"/>
          <w:spacing w:val="0"/>
          <w:szCs w:val="22"/>
        </w:rPr>
        <w:t>August 2026</w:t>
      </w:r>
    </w:p>
    <w:p w14:paraId="329DC7F0" w14:textId="024C48F8" w:rsidR="002D02A4" w:rsidRPr="006104E2" w:rsidRDefault="00197C1A" w:rsidP="005E3F75">
      <w:pPr>
        <w:pStyle w:val="Heading2"/>
        <w:rPr>
          <w:rFonts w:ascii="Open Sans" w:hAnsi="Open Sans" w:cs="Open Sans"/>
        </w:rPr>
      </w:pPr>
      <w:r>
        <w:rPr>
          <w:rFonts w:ascii="Open Sans" w:hAnsi="Open Sans" w:cs="Open Sans"/>
        </w:rPr>
        <w:t>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320"/>
        <w:gridCol w:w="1529"/>
        <w:gridCol w:w="391"/>
        <w:gridCol w:w="2400"/>
      </w:tblGrid>
      <w:tr w:rsidR="00123B21" w14:paraId="260B08D7"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0211C47C" w14:textId="77777777" w:rsidR="00123B21" w:rsidRDefault="00123B21">
            <w:pPr>
              <w:jc w:val="center"/>
              <w:rPr>
                <w:rFonts w:ascii="Times New Roman" w:hAnsi="Times New Roman" w:cs="Times New Roman"/>
                <w:b/>
                <w:bCs/>
                <w:spacing w:val="0"/>
                <w:sz w:val="24"/>
                <w:lang w:eastAsia="en-US"/>
              </w:rPr>
            </w:pPr>
            <w:r>
              <w:rPr>
                <w:b/>
                <w:bCs/>
              </w:rPr>
              <w:t>Action</w:t>
            </w:r>
          </w:p>
        </w:tc>
        <w:tc>
          <w:tcPr>
            <w:tcW w:w="1320" w:type="dxa"/>
            <w:tcBorders>
              <w:top w:val="single" w:sz="4" w:space="0" w:color="auto"/>
              <w:left w:val="single" w:sz="4" w:space="0" w:color="auto"/>
              <w:bottom w:val="single" w:sz="4" w:space="0" w:color="auto"/>
              <w:right w:val="single" w:sz="4" w:space="0" w:color="auto"/>
            </w:tcBorders>
            <w:hideMark/>
          </w:tcPr>
          <w:p w14:paraId="7EAB8AAE" w14:textId="77777777" w:rsidR="00123B21" w:rsidRDefault="00123B21">
            <w:pPr>
              <w:jc w:val="center"/>
              <w:rPr>
                <w:b/>
                <w:bCs/>
              </w:rPr>
            </w:pPr>
            <w:r>
              <w:rPr>
                <w:b/>
                <w:bCs/>
              </w:rPr>
              <w:t>Date</w:t>
            </w:r>
          </w:p>
        </w:tc>
        <w:tc>
          <w:tcPr>
            <w:tcW w:w="1529" w:type="dxa"/>
            <w:tcBorders>
              <w:top w:val="single" w:sz="4" w:space="0" w:color="auto"/>
              <w:left w:val="single" w:sz="4" w:space="0" w:color="auto"/>
              <w:bottom w:val="single" w:sz="4" w:space="0" w:color="auto"/>
              <w:right w:val="single" w:sz="4" w:space="0" w:color="auto"/>
            </w:tcBorders>
            <w:hideMark/>
          </w:tcPr>
          <w:p w14:paraId="15F439EA" w14:textId="77777777" w:rsidR="00123B21" w:rsidRDefault="00123B21">
            <w:pPr>
              <w:jc w:val="center"/>
              <w:rPr>
                <w:b/>
                <w:bCs/>
              </w:rPr>
            </w:pPr>
            <w:proofErr w:type="spellStart"/>
            <w:r>
              <w:rPr>
                <w:b/>
                <w:bCs/>
              </w:rPr>
              <w:t>Respon-sibility</w:t>
            </w:r>
            <w:proofErr w:type="spellEnd"/>
          </w:p>
        </w:tc>
        <w:tc>
          <w:tcPr>
            <w:tcW w:w="2791" w:type="dxa"/>
            <w:gridSpan w:val="2"/>
            <w:tcBorders>
              <w:top w:val="single" w:sz="4" w:space="0" w:color="auto"/>
              <w:left w:val="single" w:sz="4" w:space="0" w:color="auto"/>
              <w:bottom w:val="single" w:sz="4" w:space="0" w:color="auto"/>
              <w:right w:val="single" w:sz="4" w:space="0" w:color="auto"/>
            </w:tcBorders>
            <w:hideMark/>
          </w:tcPr>
          <w:p w14:paraId="555E846C" w14:textId="77777777" w:rsidR="00123B21" w:rsidRDefault="00123B21">
            <w:pPr>
              <w:jc w:val="center"/>
              <w:rPr>
                <w:b/>
                <w:bCs/>
              </w:rPr>
            </w:pPr>
            <w:r>
              <w:rPr>
                <w:b/>
                <w:bCs/>
              </w:rPr>
              <w:t>Reporting</w:t>
            </w:r>
          </w:p>
        </w:tc>
      </w:tr>
      <w:tr w:rsidR="00123B21" w14:paraId="22A838A1" w14:textId="77777777" w:rsidTr="00123B21">
        <w:tc>
          <w:tcPr>
            <w:tcW w:w="8988" w:type="dxa"/>
            <w:gridSpan w:val="5"/>
            <w:tcBorders>
              <w:top w:val="single" w:sz="4" w:space="0" w:color="auto"/>
              <w:left w:val="single" w:sz="4" w:space="0" w:color="auto"/>
              <w:bottom w:val="single" w:sz="4" w:space="0" w:color="auto"/>
              <w:right w:val="single" w:sz="4" w:space="0" w:color="auto"/>
            </w:tcBorders>
            <w:hideMark/>
          </w:tcPr>
          <w:p w14:paraId="105EDF46" w14:textId="77777777" w:rsidR="00123B21" w:rsidRDefault="00123B21">
            <w:pPr>
              <w:rPr>
                <w:b/>
              </w:rPr>
            </w:pPr>
            <w:r>
              <w:rPr>
                <w:b/>
              </w:rPr>
              <w:t>Charity Commission requirements</w:t>
            </w:r>
          </w:p>
        </w:tc>
      </w:tr>
      <w:tr w:rsidR="00123B21" w14:paraId="7A0CD9E3"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2A9134CF" w14:textId="77777777" w:rsidR="00123B21" w:rsidRDefault="00123B21">
            <w:r>
              <w:t>Prepare Trustees Annual Report</w:t>
            </w:r>
          </w:p>
        </w:tc>
        <w:tc>
          <w:tcPr>
            <w:tcW w:w="1320" w:type="dxa"/>
            <w:tcBorders>
              <w:top w:val="single" w:sz="4" w:space="0" w:color="auto"/>
              <w:left w:val="single" w:sz="4" w:space="0" w:color="auto"/>
              <w:bottom w:val="single" w:sz="4" w:space="0" w:color="auto"/>
              <w:right w:val="single" w:sz="4" w:space="0" w:color="auto"/>
            </w:tcBorders>
            <w:hideMark/>
          </w:tcPr>
          <w:p w14:paraId="1FA3A525" w14:textId="77777777" w:rsidR="00123B21" w:rsidRDefault="00123B21">
            <w:r>
              <w:t xml:space="preserve">Autumn </w:t>
            </w:r>
          </w:p>
        </w:tc>
        <w:tc>
          <w:tcPr>
            <w:tcW w:w="1529" w:type="dxa"/>
            <w:tcBorders>
              <w:top w:val="single" w:sz="4" w:space="0" w:color="auto"/>
              <w:left w:val="single" w:sz="4" w:space="0" w:color="auto"/>
              <w:bottom w:val="single" w:sz="4" w:space="0" w:color="auto"/>
              <w:right w:val="single" w:sz="4" w:space="0" w:color="auto"/>
            </w:tcBorders>
            <w:hideMark/>
          </w:tcPr>
          <w:p w14:paraId="64033BE7" w14:textId="77777777" w:rsidR="00123B21" w:rsidRDefault="00123B21">
            <w:r>
              <w:t xml:space="preserve">Chairman </w:t>
            </w:r>
          </w:p>
        </w:tc>
        <w:tc>
          <w:tcPr>
            <w:tcW w:w="2791" w:type="dxa"/>
            <w:gridSpan w:val="2"/>
            <w:vMerge w:val="restart"/>
            <w:tcBorders>
              <w:top w:val="single" w:sz="4" w:space="0" w:color="auto"/>
              <w:left w:val="single" w:sz="4" w:space="0" w:color="auto"/>
              <w:bottom w:val="single" w:sz="4" w:space="0" w:color="auto"/>
              <w:right w:val="single" w:sz="4" w:space="0" w:color="auto"/>
            </w:tcBorders>
            <w:hideMark/>
          </w:tcPr>
          <w:p w14:paraId="6B1E0759" w14:textId="77777777" w:rsidR="00123B21" w:rsidRDefault="00123B21">
            <w:r>
              <w:t>Committee meeting before AGM</w:t>
            </w:r>
          </w:p>
        </w:tc>
      </w:tr>
      <w:tr w:rsidR="00123B21" w14:paraId="1635DBF4"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5A0FE3B5" w14:textId="77777777" w:rsidR="00123B21" w:rsidRDefault="00123B21">
            <w:r>
              <w:t>Prepare Annual Accounts</w:t>
            </w:r>
          </w:p>
        </w:tc>
        <w:tc>
          <w:tcPr>
            <w:tcW w:w="1320" w:type="dxa"/>
            <w:tcBorders>
              <w:top w:val="single" w:sz="4" w:space="0" w:color="auto"/>
              <w:left w:val="single" w:sz="4" w:space="0" w:color="auto"/>
              <w:bottom w:val="single" w:sz="4" w:space="0" w:color="auto"/>
              <w:right w:val="single" w:sz="4" w:space="0" w:color="auto"/>
            </w:tcBorders>
            <w:hideMark/>
          </w:tcPr>
          <w:p w14:paraId="2E9F758A" w14:textId="77777777" w:rsidR="00123B21" w:rsidRDefault="00123B21">
            <w:r>
              <w:t>Autumn</w:t>
            </w:r>
          </w:p>
        </w:tc>
        <w:tc>
          <w:tcPr>
            <w:tcW w:w="1529" w:type="dxa"/>
            <w:tcBorders>
              <w:top w:val="single" w:sz="4" w:space="0" w:color="auto"/>
              <w:left w:val="single" w:sz="4" w:space="0" w:color="auto"/>
              <w:bottom w:val="single" w:sz="4" w:space="0" w:color="auto"/>
              <w:right w:val="single" w:sz="4" w:space="0" w:color="auto"/>
            </w:tcBorders>
            <w:hideMark/>
          </w:tcPr>
          <w:p w14:paraId="366D005B" w14:textId="77777777" w:rsidR="00123B21" w:rsidRDefault="00123B21">
            <w:r>
              <w:t>Treasurer</w:t>
            </w:r>
          </w:p>
        </w:tc>
        <w:tc>
          <w:tcPr>
            <w:tcW w:w="5191" w:type="dxa"/>
            <w:gridSpan w:val="2"/>
            <w:vMerge/>
            <w:tcBorders>
              <w:top w:val="single" w:sz="4" w:space="0" w:color="auto"/>
              <w:left w:val="single" w:sz="4" w:space="0" w:color="auto"/>
              <w:bottom w:val="single" w:sz="4" w:space="0" w:color="auto"/>
              <w:right w:val="single" w:sz="4" w:space="0" w:color="auto"/>
            </w:tcBorders>
            <w:vAlign w:val="center"/>
            <w:hideMark/>
          </w:tcPr>
          <w:p w14:paraId="0EB37901" w14:textId="77777777" w:rsidR="00123B21" w:rsidRDefault="00123B21">
            <w:pPr>
              <w:rPr>
                <w:sz w:val="24"/>
                <w:szCs w:val="24"/>
                <w:lang w:val="en-US" w:eastAsia="en-US"/>
              </w:rPr>
            </w:pPr>
          </w:p>
        </w:tc>
      </w:tr>
      <w:tr w:rsidR="00123B21" w14:paraId="1C1C12AD"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2B43E926" w14:textId="77777777" w:rsidR="00123B21" w:rsidRDefault="00123B21">
            <w:r>
              <w:t xml:space="preserve">Approval of accounts </w:t>
            </w:r>
          </w:p>
        </w:tc>
        <w:tc>
          <w:tcPr>
            <w:tcW w:w="1320" w:type="dxa"/>
            <w:tcBorders>
              <w:top w:val="single" w:sz="4" w:space="0" w:color="auto"/>
              <w:left w:val="single" w:sz="4" w:space="0" w:color="auto"/>
              <w:bottom w:val="single" w:sz="4" w:space="0" w:color="auto"/>
              <w:right w:val="single" w:sz="4" w:space="0" w:color="auto"/>
            </w:tcBorders>
            <w:hideMark/>
          </w:tcPr>
          <w:p w14:paraId="6754118C" w14:textId="77777777" w:rsidR="00123B21" w:rsidRDefault="00123B21">
            <w:r>
              <w:t>Autumn</w:t>
            </w:r>
          </w:p>
        </w:tc>
        <w:tc>
          <w:tcPr>
            <w:tcW w:w="1529" w:type="dxa"/>
            <w:tcBorders>
              <w:top w:val="single" w:sz="4" w:space="0" w:color="auto"/>
              <w:left w:val="single" w:sz="4" w:space="0" w:color="auto"/>
              <w:bottom w:val="single" w:sz="4" w:space="0" w:color="auto"/>
              <w:right w:val="single" w:sz="4" w:space="0" w:color="auto"/>
            </w:tcBorders>
            <w:hideMark/>
          </w:tcPr>
          <w:p w14:paraId="1F321149" w14:textId="77777777" w:rsidR="00123B21" w:rsidRDefault="00123B21">
            <w:r>
              <w:t>Trustees</w:t>
            </w:r>
          </w:p>
        </w:tc>
        <w:tc>
          <w:tcPr>
            <w:tcW w:w="5191" w:type="dxa"/>
            <w:gridSpan w:val="2"/>
            <w:vMerge/>
            <w:tcBorders>
              <w:top w:val="single" w:sz="4" w:space="0" w:color="auto"/>
              <w:left w:val="single" w:sz="4" w:space="0" w:color="auto"/>
              <w:bottom w:val="single" w:sz="4" w:space="0" w:color="auto"/>
              <w:right w:val="single" w:sz="4" w:space="0" w:color="auto"/>
            </w:tcBorders>
            <w:vAlign w:val="center"/>
            <w:hideMark/>
          </w:tcPr>
          <w:p w14:paraId="5ECDE6CC" w14:textId="77777777" w:rsidR="00123B21" w:rsidRDefault="00123B21">
            <w:pPr>
              <w:rPr>
                <w:sz w:val="24"/>
                <w:szCs w:val="24"/>
                <w:lang w:val="en-US" w:eastAsia="en-US"/>
              </w:rPr>
            </w:pPr>
          </w:p>
        </w:tc>
      </w:tr>
      <w:tr w:rsidR="00123B21" w14:paraId="471657DB"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7C054645" w14:textId="77777777" w:rsidR="00123B21" w:rsidRDefault="00123B21">
            <w:r>
              <w:t>Examination of accounts</w:t>
            </w:r>
          </w:p>
        </w:tc>
        <w:tc>
          <w:tcPr>
            <w:tcW w:w="1320" w:type="dxa"/>
            <w:tcBorders>
              <w:top w:val="single" w:sz="4" w:space="0" w:color="auto"/>
              <w:left w:val="single" w:sz="4" w:space="0" w:color="auto"/>
              <w:bottom w:val="single" w:sz="4" w:space="0" w:color="auto"/>
              <w:right w:val="single" w:sz="4" w:space="0" w:color="auto"/>
            </w:tcBorders>
            <w:hideMark/>
          </w:tcPr>
          <w:p w14:paraId="7165B395" w14:textId="77777777" w:rsidR="00123B21" w:rsidRDefault="00123B21">
            <w:r>
              <w:t>Autumn</w:t>
            </w:r>
          </w:p>
        </w:tc>
        <w:tc>
          <w:tcPr>
            <w:tcW w:w="1529" w:type="dxa"/>
            <w:tcBorders>
              <w:top w:val="single" w:sz="4" w:space="0" w:color="auto"/>
              <w:left w:val="single" w:sz="4" w:space="0" w:color="auto"/>
              <w:bottom w:val="single" w:sz="4" w:space="0" w:color="auto"/>
              <w:right w:val="single" w:sz="4" w:space="0" w:color="auto"/>
            </w:tcBorders>
            <w:hideMark/>
          </w:tcPr>
          <w:p w14:paraId="65A75855" w14:textId="77777777" w:rsidR="00123B21" w:rsidRDefault="00123B21">
            <w:r>
              <w:t>Independent Examiner</w:t>
            </w:r>
          </w:p>
        </w:tc>
        <w:tc>
          <w:tcPr>
            <w:tcW w:w="2791" w:type="dxa"/>
            <w:gridSpan w:val="2"/>
            <w:tcBorders>
              <w:top w:val="single" w:sz="4" w:space="0" w:color="auto"/>
              <w:left w:val="single" w:sz="4" w:space="0" w:color="auto"/>
              <w:bottom w:val="single" w:sz="4" w:space="0" w:color="auto"/>
              <w:right w:val="single" w:sz="4" w:space="0" w:color="auto"/>
            </w:tcBorders>
            <w:hideMark/>
          </w:tcPr>
          <w:p w14:paraId="5FF4A2CC" w14:textId="77777777" w:rsidR="00123B21" w:rsidRDefault="00123B21">
            <w:r>
              <w:t>Before AGM</w:t>
            </w:r>
          </w:p>
        </w:tc>
      </w:tr>
      <w:tr w:rsidR="00123B21" w14:paraId="5DFE817A"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3F354E0A" w14:textId="77777777" w:rsidR="00123B21" w:rsidRDefault="00123B21">
            <w:r>
              <w:t>Trustees Report &amp; Accounts presented to members</w:t>
            </w:r>
          </w:p>
        </w:tc>
        <w:tc>
          <w:tcPr>
            <w:tcW w:w="1320" w:type="dxa"/>
            <w:tcBorders>
              <w:top w:val="single" w:sz="4" w:space="0" w:color="auto"/>
              <w:left w:val="single" w:sz="4" w:space="0" w:color="auto"/>
              <w:bottom w:val="single" w:sz="4" w:space="0" w:color="auto"/>
              <w:right w:val="single" w:sz="4" w:space="0" w:color="auto"/>
            </w:tcBorders>
            <w:hideMark/>
          </w:tcPr>
          <w:p w14:paraId="7AFFBB88" w14:textId="77777777" w:rsidR="00123B21" w:rsidRDefault="00123B21">
            <w:r>
              <w:t>Autumn</w:t>
            </w:r>
          </w:p>
        </w:tc>
        <w:tc>
          <w:tcPr>
            <w:tcW w:w="1529" w:type="dxa"/>
            <w:tcBorders>
              <w:top w:val="single" w:sz="4" w:space="0" w:color="auto"/>
              <w:left w:val="single" w:sz="4" w:space="0" w:color="auto"/>
              <w:bottom w:val="single" w:sz="4" w:space="0" w:color="auto"/>
              <w:right w:val="single" w:sz="4" w:space="0" w:color="auto"/>
            </w:tcBorders>
            <w:hideMark/>
          </w:tcPr>
          <w:p w14:paraId="3FCA51CF" w14:textId="77777777" w:rsidR="00123B21" w:rsidRDefault="00123B21">
            <w:r>
              <w:t>Chairman/ Treasurer</w:t>
            </w:r>
          </w:p>
        </w:tc>
        <w:tc>
          <w:tcPr>
            <w:tcW w:w="2791" w:type="dxa"/>
            <w:gridSpan w:val="2"/>
            <w:tcBorders>
              <w:top w:val="single" w:sz="4" w:space="0" w:color="auto"/>
              <w:left w:val="single" w:sz="4" w:space="0" w:color="auto"/>
              <w:bottom w:val="single" w:sz="4" w:space="0" w:color="auto"/>
              <w:right w:val="single" w:sz="4" w:space="0" w:color="auto"/>
            </w:tcBorders>
            <w:hideMark/>
          </w:tcPr>
          <w:p w14:paraId="4FB14059" w14:textId="77777777" w:rsidR="00123B21" w:rsidRDefault="00123B21">
            <w:r>
              <w:t>AGM</w:t>
            </w:r>
          </w:p>
        </w:tc>
      </w:tr>
      <w:tr w:rsidR="00123B21" w14:paraId="7A787D46"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07BA1BC9" w14:textId="77777777" w:rsidR="00123B21" w:rsidRDefault="00123B21">
            <w:r>
              <w:t>Submit Trustees Annual Report &amp; Accounts &amp; Independent Examiner report</w:t>
            </w:r>
          </w:p>
        </w:tc>
        <w:tc>
          <w:tcPr>
            <w:tcW w:w="1320" w:type="dxa"/>
            <w:tcBorders>
              <w:top w:val="single" w:sz="4" w:space="0" w:color="auto"/>
              <w:left w:val="single" w:sz="4" w:space="0" w:color="auto"/>
              <w:bottom w:val="single" w:sz="4" w:space="0" w:color="auto"/>
              <w:right w:val="single" w:sz="4" w:space="0" w:color="auto"/>
            </w:tcBorders>
            <w:hideMark/>
          </w:tcPr>
          <w:p w14:paraId="09C8A82B" w14:textId="77777777" w:rsidR="00123B21" w:rsidRDefault="00123B21">
            <w:r>
              <w:t xml:space="preserve">Before May 31 10 </w:t>
            </w:r>
            <w:proofErr w:type="spellStart"/>
            <w:r>
              <w:t>mths</w:t>
            </w:r>
            <w:proofErr w:type="spellEnd"/>
            <w:r>
              <w:t xml:space="preserve"> after end Fin </w:t>
            </w:r>
            <w:proofErr w:type="spellStart"/>
            <w:r>
              <w:t>yr</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71E82B4C" w14:textId="77777777" w:rsidR="00123B21" w:rsidRDefault="00123B21">
            <w:r>
              <w:t>All Trustees: submission usually done by Treasurer</w:t>
            </w:r>
          </w:p>
        </w:tc>
        <w:tc>
          <w:tcPr>
            <w:tcW w:w="2791" w:type="dxa"/>
            <w:gridSpan w:val="2"/>
            <w:tcBorders>
              <w:top w:val="single" w:sz="4" w:space="0" w:color="auto"/>
              <w:left w:val="single" w:sz="4" w:space="0" w:color="auto"/>
              <w:bottom w:val="single" w:sz="4" w:space="0" w:color="auto"/>
              <w:right w:val="single" w:sz="4" w:space="0" w:color="auto"/>
            </w:tcBorders>
            <w:hideMark/>
          </w:tcPr>
          <w:p w14:paraId="72D1ECDB" w14:textId="77777777" w:rsidR="00123B21" w:rsidRDefault="00123B21">
            <w:r>
              <w:t>Committee meeting after submission</w:t>
            </w:r>
          </w:p>
        </w:tc>
      </w:tr>
      <w:tr w:rsidR="00123B21" w14:paraId="4E21B1FA" w14:textId="77777777" w:rsidTr="00123B21">
        <w:tc>
          <w:tcPr>
            <w:tcW w:w="8988" w:type="dxa"/>
            <w:gridSpan w:val="5"/>
            <w:tcBorders>
              <w:top w:val="single" w:sz="4" w:space="0" w:color="auto"/>
              <w:left w:val="single" w:sz="4" w:space="0" w:color="auto"/>
              <w:bottom w:val="single" w:sz="4" w:space="0" w:color="auto"/>
              <w:right w:val="single" w:sz="4" w:space="0" w:color="auto"/>
            </w:tcBorders>
            <w:hideMark/>
          </w:tcPr>
          <w:p w14:paraId="7B6AE009" w14:textId="77777777" w:rsidR="00123B21" w:rsidRDefault="00123B21">
            <w:pPr>
              <w:rPr>
                <w:b/>
              </w:rPr>
            </w:pPr>
            <w:r>
              <w:rPr>
                <w:b/>
              </w:rPr>
              <w:t>Operational requirements</w:t>
            </w:r>
          </w:p>
        </w:tc>
      </w:tr>
      <w:tr w:rsidR="00123B21" w14:paraId="369148EE"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7DB5B5A2" w14:textId="77777777" w:rsidR="00123B21" w:rsidRDefault="00123B21">
            <w:r>
              <w:t>Reconciliation of Receipts &amp; Payments accounts with bank statements</w:t>
            </w:r>
          </w:p>
        </w:tc>
        <w:tc>
          <w:tcPr>
            <w:tcW w:w="1320" w:type="dxa"/>
            <w:tcBorders>
              <w:top w:val="single" w:sz="4" w:space="0" w:color="auto"/>
              <w:left w:val="single" w:sz="4" w:space="0" w:color="auto"/>
              <w:bottom w:val="single" w:sz="4" w:space="0" w:color="auto"/>
              <w:right w:val="single" w:sz="4" w:space="0" w:color="auto"/>
            </w:tcBorders>
            <w:hideMark/>
          </w:tcPr>
          <w:p w14:paraId="3F0604AF" w14:textId="77777777" w:rsidR="00123B21" w:rsidRDefault="00123B21">
            <w:r>
              <w:t>August/</w:t>
            </w:r>
          </w:p>
          <w:p w14:paraId="64EE78BA" w14:textId="77777777" w:rsidR="00123B21" w:rsidRDefault="00123B21">
            <w:r>
              <w:t>February</w:t>
            </w:r>
          </w:p>
        </w:tc>
        <w:tc>
          <w:tcPr>
            <w:tcW w:w="1920" w:type="dxa"/>
            <w:gridSpan w:val="2"/>
            <w:tcBorders>
              <w:top w:val="single" w:sz="4" w:space="0" w:color="auto"/>
              <w:left w:val="single" w:sz="4" w:space="0" w:color="auto"/>
              <w:bottom w:val="single" w:sz="4" w:space="0" w:color="auto"/>
              <w:right w:val="single" w:sz="4" w:space="0" w:color="auto"/>
            </w:tcBorders>
            <w:hideMark/>
          </w:tcPr>
          <w:p w14:paraId="2B9A5887" w14:textId="77777777" w:rsidR="00123B21" w:rsidRDefault="00123B21">
            <w:r>
              <w:t xml:space="preserve">Treasurer </w:t>
            </w:r>
          </w:p>
        </w:tc>
        <w:tc>
          <w:tcPr>
            <w:tcW w:w="2400" w:type="dxa"/>
            <w:tcBorders>
              <w:top w:val="single" w:sz="4" w:space="0" w:color="auto"/>
              <w:left w:val="single" w:sz="4" w:space="0" w:color="auto"/>
              <w:bottom w:val="single" w:sz="4" w:space="0" w:color="auto"/>
              <w:right w:val="single" w:sz="4" w:space="0" w:color="auto"/>
            </w:tcBorders>
            <w:hideMark/>
          </w:tcPr>
          <w:p w14:paraId="5B430E87" w14:textId="77777777" w:rsidR="00123B21" w:rsidRDefault="00123B21">
            <w:r>
              <w:t>Committee meeting September/March</w:t>
            </w:r>
          </w:p>
        </w:tc>
      </w:tr>
      <w:tr w:rsidR="00123B21" w14:paraId="49992171"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7EA79DE9" w14:textId="77777777" w:rsidR="00123B21" w:rsidRDefault="00123B21">
            <w:r>
              <w:t>Maintain Receipts &amp; Payments accounts</w:t>
            </w:r>
          </w:p>
        </w:tc>
        <w:tc>
          <w:tcPr>
            <w:tcW w:w="1320" w:type="dxa"/>
            <w:tcBorders>
              <w:top w:val="single" w:sz="4" w:space="0" w:color="auto"/>
              <w:left w:val="single" w:sz="4" w:space="0" w:color="auto"/>
              <w:bottom w:val="single" w:sz="4" w:space="0" w:color="auto"/>
              <w:right w:val="single" w:sz="4" w:space="0" w:color="auto"/>
            </w:tcBorders>
            <w:hideMark/>
          </w:tcPr>
          <w:p w14:paraId="7F61F079" w14:textId="77777777" w:rsidR="00123B21" w:rsidRDefault="00123B21">
            <w:r>
              <w:t>All year</w:t>
            </w:r>
          </w:p>
        </w:tc>
        <w:tc>
          <w:tcPr>
            <w:tcW w:w="1920" w:type="dxa"/>
            <w:gridSpan w:val="2"/>
            <w:tcBorders>
              <w:top w:val="single" w:sz="4" w:space="0" w:color="auto"/>
              <w:left w:val="single" w:sz="4" w:space="0" w:color="auto"/>
              <w:bottom w:val="single" w:sz="4" w:space="0" w:color="auto"/>
              <w:right w:val="single" w:sz="4" w:space="0" w:color="auto"/>
            </w:tcBorders>
            <w:hideMark/>
          </w:tcPr>
          <w:p w14:paraId="6B534379" w14:textId="77777777" w:rsidR="00123B21" w:rsidRDefault="00123B21">
            <w:r>
              <w:t>Treasurer</w:t>
            </w:r>
          </w:p>
        </w:tc>
        <w:tc>
          <w:tcPr>
            <w:tcW w:w="2400" w:type="dxa"/>
            <w:tcBorders>
              <w:top w:val="single" w:sz="4" w:space="0" w:color="auto"/>
              <w:left w:val="single" w:sz="4" w:space="0" w:color="auto"/>
              <w:bottom w:val="single" w:sz="4" w:space="0" w:color="auto"/>
              <w:right w:val="single" w:sz="4" w:space="0" w:color="auto"/>
            </w:tcBorders>
            <w:hideMark/>
          </w:tcPr>
          <w:p w14:paraId="745059FC" w14:textId="77777777" w:rsidR="00123B21" w:rsidRDefault="00123B21">
            <w:r>
              <w:t>All Committee meetings</w:t>
            </w:r>
          </w:p>
        </w:tc>
      </w:tr>
      <w:tr w:rsidR="00123B21" w14:paraId="55BC0745"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12A4C080" w14:textId="77777777" w:rsidR="00123B21" w:rsidRDefault="00123B21">
            <w:r>
              <w:t>Prepare budget for each playing season</w:t>
            </w:r>
          </w:p>
        </w:tc>
        <w:tc>
          <w:tcPr>
            <w:tcW w:w="1320" w:type="dxa"/>
            <w:tcBorders>
              <w:top w:val="single" w:sz="4" w:space="0" w:color="auto"/>
              <w:left w:val="single" w:sz="4" w:space="0" w:color="auto"/>
              <w:bottom w:val="single" w:sz="4" w:space="0" w:color="auto"/>
              <w:right w:val="single" w:sz="4" w:space="0" w:color="auto"/>
            </w:tcBorders>
            <w:hideMark/>
          </w:tcPr>
          <w:p w14:paraId="557996CF" w14:textId="77777777" w:rsidR="00123B21" w:rsidRDefault="00123B21">
            <w:r>
              <w:t xml:space="preserve">Easter </w:t>
            </w:r>
          </w:p>
        </w:tc>
        <w:tc>
          <w:tcPr>
            <w:tcW w:w="1920" w:type="dxa"/>
            <w:gridSpan w:val="2"/>
            <w:tcBorders>
              <w:top w:val="single" w:sz="4" w:space="0" w:color="auto"/>
              <w:left w:val="single" w:sz="4" w:space="0" w:color="auto"/>
              <w:bottom w:val="single" w:sz="4" w:space="0" w:color="auto"/>
              <w:right w:val="single" w:sz="4" w:space="0" w:color="auto"/>
            </w:tcBorders>
            <w:hideMark/>
          </w:tcPr>
          <w:p w14:paraId="349B78C3" w14:textId="77777777" w:rsidR="00123B21" w:rsidRDefault="00123B21">
            <w:r>
              <w:t>Treasurer, together with Music Committee</w:t>
            </w:r>
          </w:p>
        </w:tc>
        <w:tc>
          <w:tcPr>
            <w:tcW w:w="2400" w:type="dxa"/>
            <w:tcBorders>
              <w:top w:val="single" w:sz="4" w:space="0" w:color="auto"/>
              <w:left w:val="single" w:sz="4" w:space="0" w:color="auto"/>
              <w:bottom w:val="single" w:sz="4" w:space="0" w:color="auto"/>
              <w:right w:val="single" w:sz="4" w:space="0" w:color="auto"/>
            </w:tcBorders>
            <w:hideMark/>
          </w:tcPr>
          <w:p w14:paraId="4B74AA74" w14:textId="77777777" w:rsidR="00123B21" w:rsidRDefault="00123B21">
            <w:r>
              <w:t>Committee meeting May</w:t>
            </w:r>
          </w:p>
        </w:tc>
      </w:tr>
      <w:tr w:rsidR="00123B21" w14:paraId="380CD2C6"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296FC7D2" w14:textId="77777777" w:rsidR="00123B21" w:rsidRDefault="00123B21">
            <w:r>
              <w:t xml:space="preserve">Agree and set rates for conductors and soloists for following season. </w:t>
            </w:r>
          </w:p>
        </w:tc>
        <w:tc>
          <w:tcPr>
            <w:tcW w:w="1320" w:type="dxa"/>
            <w:tcBorders>
              <w:top w:val="single" w:sz="4" w:space="0" w:color="auto"/>
              <w:left w:val="single" w:sz="4" w:space="0" w:color="auto"/>
              <w:bottom w:val="single" w:sz="4" w:space="0" w:color="auto"/>
              <w:right w:val="single" w:sz="4" w:space="0" w:color="auto"/>
            </w:tcBorders>
            <w:hideMark/>
          </w:tcPr>
          <w:p w14:paraId="40519064" w14:textId="77777777" w:rsidR="00123B21" w:rsidRDefault="00123B21">
            <w:r>
              <w:t>May</w:t>
            </w:r>
          </w:p>
        </w:tc>
        <w:tc>
          <w:tcPr>
            <w:tcW w:w="1920" w:type="dxa"/>
            <w:gridSpan w:val="2"/>
            <w:tcBorders>
              <w:top w:val="single" w:sz="4" w:space="0" w:color="auto"/>
              <w:left w:val="single" w:sz="4" w:space="0" w:color="auto"/>
              <w:bottom w:val="single" w:sz="4" w:space="0" w:color="auto"/>
              <w:right w:val="single" w:sz="4" w:space="0" w:color="auto"/>
            </w:tcBorders>
            <w:hideMark/>
          </w:tcPr>
          <w:p w14:paraId="141D22A6" w14:textId="77777777" w:rsidR="00123B21" w:rsidRDefault="00123B21">
            <w:r>
              <w:t>Treasurer, together with Music Committee</w:t>
            </w:r>
          </w:p>
        </w:tc>
        <w:tc>
          <w:tcPr>
            <w:tcW w:w="2400" w:type="dxa"/>
            <w:tcBorders>
              <w:top w:val="single" w:sz="4" w:space="0" w:color="auto"/>
              <w:left w:val="single" w:sz="4" w:space="0" w:color="auto"/>
              <w:bottom w:val="single" w:sz="4" w:space="0" w:color="auto"/>
              <w:right w:val="single" w:sz="4" w:space="0" w:color="auto"/>
            </w:tcBorders>
            <w:hideMark/>
          </w:tcPr>
          <w:p w14:paraId="3CC6F75F" w14:textId="77777777" w:rsidR="00123B21" w:rsidRDefault="00123B21">
            <w:r>
              <w:t>Committee meeting May</w:t>
            </w:r>
          </w:p>
        </w:tc>
      </w:tr>
      <w:tr w:rsidR="00123B21" w14:paraId="2FBDB47F"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5EFED8E9" w14:textId="77777777" w:rsidR="00123B21" w:rsidRDefault="00123B21">
            <w:r>
              <w:t>Maintain concert accounts using prepared budget as guidelines</w:t>
            </w:r>
          </w:p>
        </w:tc>
        <w:tc>
          <w:tcPr>
            <w:tcW w:w="1320" w:type="dxa"/>
            <w:tcBorders>
              <w:top w:val="single" w:sz="4" w:space="0" w:color="auto"/>
              <w:left w:val="single" w:sz="4" w:space="0" w:color="auto"/>
              <w:bottom w:val="single" w:sz="4" w:space="0" w:color="auto"/>
              <w:right w:val="single" w:sz="4" w:space="0" w:color="auto"/>
            </w:tcBorders>
            <w:hideMark/>
          </w:tcPr>
          <w:p w14:paraId="71D43A75" w14:textId="77777777" w:rsidR="00123B21" w:rsidRDefault="00123B21">
            <w:r>
              <w:t>Within 1 month of concert</w:t>
            </w:r>
          </w:p>
        </w:tc>
        <w:tc>
          <w:tcPr>
            <w:tcW w:w="1920" w:type="dxa"/>
            <w:gridSpan w:val="2"/>
            <w:tcBorders>
              <w:top w:val="single" w:sz="4" w:space="0" w:color="auto"/>
              <w:left w:val="single" w:sz="4" w:space="0" w:color="auto"/>
              <w:bottom w:val="single" w:sz="4" w:space="0" w:color="auto"/>
              <w:right w:val="single" w:sz="4" w:space="0" w:color="auto"/>
            </w:tcBorders>
            <w:hideMark/>
          </w:tcPr>
          <w:p w14:paraId="75D39635" w14:textId="77777777" w:rsidR="00123B21" w:rsidRDefault="00123B21">
            <w:r>
              <w:t>Treasurer</w:t>
            </w:r>
          </w:p>
        </w:tc>
        <w:tc>
          <w:tcPr>
            <w:tcW w:w="2400" w:type="dxa"/>
            <w:tcBorders>
              <w:top w:val="single" w:sz="4" w:space="0" w:color="auto"/>
              <w:left w:val="single" w:sz="4" w:space="0" w:color="auto"/>
              <w:bottom w:val="single" w:sz="4" w:space="0" w:color="auto"/>
              <w:right w:val="single" w:sz="4" w:space="0" w:color="auto"/>
            </w:tcBorders>
            <w:hideMark/>
          </w:tcPr>
          <w:p w14:paraId="51366B42" w14:textId="77777777" w:rsidR="00123B21" w:rsidRDefault="00123B21">
            <w:r>
              <w:t>All Committee meetings</w:t>
            </w:r>
          </w:p>
        </w:tc>
      </w:tr>
      <w:tr w:rsidR="00123B21" w14:paraId="54584BEC"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1BC226BC" w14:textId="77777777" w:rsidR="00123B21" w:rsidRDefault="00123B21">
            <w:r>
              <w:lastRenderedPageBreak/>
              <w:t>Record ticket sales, numbers &amp; income for each concert &amp; inform Treasurer</w:t>
            </w:r>
          </w:p>
        </w:tc>
        <w:tc>
          <w:tcPr>
            <w:tcW w:w="1320" w:type="dxa"/>
            <w:tcBorders>
              <w:top w:val="single" w:sz="4" w:space="0" w:color="auto"/>
              <w:left w:val="single" w:sz="4" w:space="0" w:color="auto"/>
              <w:bottom w:val="single" w:sz="4" w:space="0" w:color="auto"/>
              <w:right w:val="single" w:sz="4" w:space="0" w:color="auto"/>
            </w:tcBorders>
            <w:hideMark/>
          </w:tcPr>
          <w:p w14:paraId="0254AF6D" w14:textId="77777777" w:rsidR="00123B21" w:rsidRDefault="00123B21">
            <w:r>
              <w:t>Within 1 week of concert</w:t>
            </w:r>
          </w:p>
        </w:tc>
        <w:tc>
          <w:tcPr>
            <w:tcW w:w="1920" w:type="dxa"/>
            <w:gridSpan w:val="2"/>
            <w:tcBorders>
              <w:top w:val="single" w:sz="4" w:space="0" w:color="auto"/>
              <w:left w:val="single" w:sz="4" w:space="0" w:color="auto"/>
              <w:bottom w:val="single" w:sz="4" w:space="0" w:color="auto"/>
              <w:right w:val="single" w:sz="4" w:space="0" w:color="auto"/>
            </w:tcBorders>
            <w:hideMark/>
          </w:tcPr>
          <w:p w14:paraId="05DA93C3" w14:textId="77777777" w:rsidR="00123B21" w:rsidRDefault="00123B21">
            <w:r>
              <w:t>Ticket secretary</w:t>
            </w:r>
          </w:p>
        </w:tc>
        <w:tc>
          <w:tcPr>
            <w:tcW w:w="2400" w:type="dxa"/>
            <w:tcBorders>
              <w:top w:val="single" w:sz="4" w:space="0" w:color="auto"/>
              <w:left w:val="single" w:sz="4" w:space="0" w:color="auto"/>
              <w:bottom w:val="single" w:sz="4" w:space="0" w:color="auto"/>
              <w:right w:val="single" w:sz="4" w:space="0" w:color="auto"/>
            </w:tcBorders>
            <w:hideMark/>
          </w:tcPr>
          <w:p w14:paraId="2D6344EF" w14:textId="77777777" w:rsidR="00123B21" w:rsidRDefault="00123B21">
            <w:r>
              <w:t>All committee meetings</w:t>
            </w:r>
          </w:p>
        </w:tc>
      </w:tr>
      <w:tr w:rsidR="00123B21" w14:paraId="1FCC9FF1"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5A6575C9" w14:textId="77777777" w:rsidR="00123B21" w:rsidRDefault="00123B21">
            <w:r>
              <w:t>Report sponsorship/grant income received/expected</w:t>
            </w:r>
          </w:p>
        </w:tc>
        <w:tc>
          <w:tcPr>
            <w:tcW w:w="1320" w:type="dxa"/>
            <w:tcBorders>
              <w:top w:val="single" w:sz="4" w:space="0" w:color="auto"/>
              <w:left w:val="single" w:sz="4" w:space="0" w:color="auto"/>
              <w:bottom w:val="single" w:sz="4" w:space="0" w:color="auto"/>
              <w:right w:val="single" w:sz="4" w:space="0" w:color="auto"/>
            </w:tcBorders>
            <w:hideMark/>
          </w:tcPr>
          <w:p w14:paraId="01648879" w14:textId="77777777" w:rsidR="00123B21" w:rsidRDefault="00123B21">
            <w:r>
              <w:t>When received</w:t>
            </w:r>
          </w:p>
        </w:tc>
        <w:tc>
          <w:tcPr>
            <w:tcW w:w="1920" w:type="dxa"/>
            <w:gridSpan w:val="2"/>
            <w:tcBorders>
              <w:top w:val="single" w:sz="4" w:space="0" w:color="auto"/>
              <w:left w:val="single" w:sz="4" w:space="0" w:color="auto"/>
              <w:bottom w:val="single" w:sz="4" w:space="0" w:color="auto"/>
              <w:right w:val="single" w:sz="4" w:space="0" w:color="auto"/>
            </w:tcBorders>
            <w:hideMark/>
          </w:tcPr>
          <w:p w14:paraId="08D44561" w14:textId="77777777" w:rsidR="00123B21" w:rsidRDefault="00123B21">
            <w:r>
              <w:t xml:space="preserve">All Committee members </w:t>
            </w:r>
          </w:p>
        </w:tc>
        <w:tc>
          <w:tcPr>
            <w:tcW w:w="2400" w:type="dxa"/>
            <w:tcBorders>
              <w:top w:val="single" w:sz="4" w:space="0" w:color="auto"/>
              <w:left w:val="single" w:sz="4" w:space="0" w:color="auto"/>
              <w:bottom w:val="single" w:sz="4" w:space="0" w:color="auto"/>
              <w:right w:val="single" w:sz="4" w:space="0" w:color="auto"/>
            </w:tcBorders>
            <w:hideMark/>
          </w:tcPr>
          <w:p w14:paraId="52764F4A" w14:textId="77777777" w:rsidR="00123B21" w:rsidRDefault="00123B21">
            <w:r>
              <w:t>All committee meetings</w:t>
            </w:r>
          </w:p>
        </w:tc>
      </w:tr>
      <w:tr w:rsidR="00123B21" w14:paraId="11ED9C30"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08209873" w14:textId="77777777" w:rsidR="00123B21" w:rsidRDefault="00123B21">
            <w:r>
              <w:t>Collect &amp; record membership subscriptions &amp; gift aid forms</w:t>
            </w:r>
          </w:p>
        </w:tc>
        <w:tc>
          <w:tcPr>
            <w:tcW w:w="1320" w:type="dxa"/>
            <w:tcBorders>
              <w:top w:val="single" w:sz="4" w:space="0" w:color="auto"/>
              <w:left w:val="single" w:sz="4" w:space="0" w:color="auto"/>
              <w:bottom w:val="single" w:sz="4" w:space="0" w:color="auto"/>
              <w:right w:val="single" w:sz="4" w:space="0" w:color="auto"/>
            </w:tcBorders>
            <w:hideMark/>
          </w:tcPr>
          <w:p w14:paraId="65853A95" w14:textId="77777777" w:rsidR="00123B21" w:rsidRDefault="00123B21">
            <w:r>
              <w:t>September/October</w:t>
            </w:r>
          </w:p>
        </w:tc>
        <w:tc>
          <w:tcPr>
            <w:tcW w:w="1920" w:type="dxa"/>
            <w:gridSpan w:val="2"/>
            <w:tcBorders>
              <w:top w:val="single" w:sz="4" w:space="0" w:color="auto"/>
              <w:left w:val="single" w:sz="4" w:space="0" w:color="auto"/>
              <w:bottom w:val="single" w:sz="4" w:space="0" w:color="auto"/>
              <w:right w:val="single" w:sz="4" w:space="0" w:color="auto"/>
            </w:tcBorders>
            <w:hideMark/>
          </w:tcPr>
          <w:p w14:paraId="432558EB" w14:textId="77777777" w:rsidR="00123B21" w:rsidRDefault="00123B21">
            <w:r>
              <w:t>Membership Secretary</w:t>
            </w:r>
          </w:p>
        </w:tc>
        <w:tc>
          <w:tcPr>
            <w:tcW w:w="2400" w:type="dxa"/>
            <w:tcBorders>
              <w:top w:val="single" w:sz="4" w:space="0" w:color="auto"/>
              <w:left w:val="single" w:sz="4" w:space="0" w:color="auto"/>
              <w:bottom w:val="single" w:sz="4" w:space="0" w:color="auto"/>
              <w:right w:val="single" w:sz="4" w:space="0" w:color="auto"/>
            </w:tcBorders>
            <w:hideMark/>
          </w:tcPr>
          <w:p w14:paraId="0AD113B4" w14:textId="77777777" w:rsidR="00123B21" w:rsidRDefault="00123B21">
            <w:r>
              <w:t>Treasurer/Secretary</w:t>
            </w:r>
          </w:p>
        </w:tc>
      </w:tr>
      <w:tr w:rsidR="00123B21" w14:paraId="321FE425"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638D8EF7" w14:textId="77777777" w:rsidR="00123B21" w:rsidRDefault="00123B21">
            <w:r>
              <w:t>Collect &amp; record Associate membership subscriptions</w:t>
            </w:r>
          </w:p>
        </w:tc>
        <w:tc>
          <w:tcPr>
            <w:tcW w:w="1320" w:type="dxa"/>
            <w:tcBorders>
              <w:top w:val="single" w:sz="4" w:space="0" w:color="auto"/>
              <w:left w:val="single" w:sz="4" w:space="0" w:color="auto"/>
              <w:bottom w:val="single" w:sz="4" w:space="0" w:color="auto"/>
              <w:right w:val="single" w:sz="4" w:space="0" w:color="auto"/>
            </w:tcBorders>
            <w:hideMark/>
          </w:tcPr>
          <w:p w14:paraId="48B2760B" w14:textId="77777777" w:rsidR="00123B21" w:rsidRDefault="00123B21">
            <w:r>
              <w:t>September/October</w:t>
            </w:r>
          </w:p>
        </w:tc>
        <w:tc>
          <w:tcPr>
            <w:tcW w:w="1920" w:type="dxa"/>
            <w:gridSpan w:val="2"/>
            <w:tcBorders>
              <w:top w:val="single" w:sz="4" w:space="0" w:color="auto"/>
              <w:left w:val="single" w:sz="4" w:space="0" w:color="auto"/>
              <w:bottom w:val="single" w:sz="4" w:space="0" w:color="auto"/>
              <w:right w:val="single" w:sz="4" w:space="0" w:color="auto"/>
            </w:tcBorders>
            <w:hideMark/>
          </w:tcPr>
          <w:p w14:paraId="01675573" w14:textId="77777777" w:rsidR="00123B21" w:rsidRDefault="00123B21">
            <w:r>
              <w:t>Associate Membership Secretary</w:t>
            </w:r>
          </w:p>
        </w:tc>
        <w:tc>
          <w:tcPr>
            <w:tcW w:w="2400" w:type="dxa"/>
            <w:tcBorders>
              <w:top w:val="single" w:sz="4" w:space="0" w:color="auto"/>
              <w:left w:val="single" w:sz="4" w:space="0" w:color="auto"/>
              <w:bottom w:val="single" w:sz="4" w:space="0" w:color="auto"/>
              <w:right w:val="single" w:sz="4" w:space="0" w:color="auto"/>
            </w:tcBorders>
            <w:hideMark/>
          </w:tcPr>
          <w:p w14:paraId="7445BAE5" w14:textId="77777777" w:rsidR="00123B21" w:rsidRDefault="00123B21">
            <w:r>
              <w:t>Treasurer/Secretary</w:t>
            </w:r>
          </w:p>
        </w:tc>
      </w:tr>
      <w:tr w:rsidR="00123B21" w14:paraId="3AE6A8C5" w14:textId="77777777" w:rsidTr="00123B21">
        <w:tc>
          <w:tcPr>
            <w:tcW w:w="3348" w:type="dxa"/>
            <w:tcBorders>
              <w:top w:val="single" w:sz="4" w:space="0" w:color="auto"/>
              <w:left w:val="single" w:sz="4" w:space="0" w:color="auto"/>
              <w:bottom w:val="single" w:sz="4" w:space="0" w:color="auto"/>
              <w:right w:val="single" w:sz="4" w:space="0" w:color="auto"/>
            </w:tcBorders>
            <w:hideMark/>
          </w:tcPr>
          <w:p w14:paraId="0C8035B0" w14:textId="77777777" w:rsidR="00123B21" w:rsidRDefault="00123B21">
            <w:r>
              <w:t>Submit Gift Aid returns and maintain Gift Aid records</w:t>
            </w:r>
          </w:p>
        </w:tc>
        <w:tc>
          <w:tcPr>
            <w:tcW w:w="1320" w:type="dxa"/>
            <w:tcBorders>
              <w:top w:val="single" w:sz="4" w:space="0" w:color="auto"/>
              <w:left w:val="single" w:sz="4" w:space="0" w:color="auto"/>
              <w:bottom w:val="single" w:sz="4" w:space="0" w:color="auto"/>
              <w:right w:val="single" w:sz="4" w:space="0" w:color="auto"/>
            </w:tcBorders>
            <w:hideMark/>
          </w:tcPr>
          <w:p w14:paraId="2D98570A" w14:textId="77777777" w:rsidR="00123B21" w:rsidRDefault="00123B21">
            <w:r>
              <w:t>April/May</w:t>
            </w:r>
          </w:p>
        </w:tc>
        <w:tc>
          <w:tcPr>
            <w:tcW w:w="1920" w:type="dxa"/>
            <w:gridSpan w:val="2"/>
            <w:tcBorders>
              <w:top w:val="single" w:sz="4" w:space="0" w:color="auto"/>
              <w:left w:val="single" w:sz="4" w:space="0" w:color="auto"/>
              <w:bottom w:val="single" w:sz="4" w:space="0" w:color="auto"/>
              <w:right w:val="single" w:sz="4" w:space="0" w:color="auto"/>
            </w:tcBorders>
            <w:hideMark/>
          </w:tcPr>
          <w:p w14:paraId="484FD3A7" w14:textId="77777777" w:rsidR="00123B21" w:rsidRDefault="00123B21">
            <w:r>
              <w:t>Treasurer</w:t>
            </w:r>
          </w:p>
        </w:tc>
        <w:tc>
          <w:tcPr>
            <w:tcW w:w="2400" w:type="dxa"/>
            <w:tcBorders>
              <w:top w:val="single" w:sz="4" w:space="0" w:color="auto"/>
              <w:left w:val="single" w:sz="4" w:space="0" w:color="auto"/>
              <w:bottom w:val="single" w:sz="4" w:space="0" w:color="auto"/>
              <w:right w:val="single" w:sz="4" w:space="0" w:color="auto"/>
            </w:tcBorders>
            <w:hideMark/>
          </w:tcPr>
          <w:p w14:paraId="39779046" w14:textId="77777777" w:rsidR="00123B21" w:rsidRDefault="00123B21">
            <w:r>
              <w:t>Committee meeting after completion</w:t>
            </w:r>
          </w:p>
        </w:tc>
      </w:tr>
    </w:tbl>
    <w:p w14:paraId="216718DD" w14:textId="77777777" w:rsidR="00123B21" w:rsidRDefault="00123B21" w:rsidP="00123B21">
      <w:pPr>
        <w:jc w:val="center"/>
      </w:pPr>
    </w:p>
    <w:p w14:paraId="0B31AC02" w14:textId="77777777" w:rsidR="00123B21" w:rsidRDefault="00123B21" w:rsidP="00123B21">
      <w:r>
        <w:t>Main Committee Meetings: Start of season (September), early November (before AGM), February, May, end of season (later June/early July). Others as necessary.</w:t>
      </w:r>
    </w:p>
    <w:p w14:paraId="259EB604" w14:textId="77777777" w:rsidR="00123B21" w:rsidRDefault="00123B21" w:rsidP="00123B21">
      <w:r>
        <w:t>AGM Late November</w:t>
      </w:r>
    </w:p>
    <w:p w14:paraId="6933B387" w14:textId="77777777" w:rsidR="00123B21" w:rsidRDefault="00123B21" w:rsidP="00123B21">
      <w:r>
        <w:t>Financial Year August 1 to July 31</w:t>
      </w:r>
    </w:p>
    <w:p w14:paraId="31F1F2E0" w14:textId="77777777" w:rsidR="00123B21" w:rsidRDefault="00123B21" w:rsidP="00123B21">
      <w:r>
        <w:t xml:space="preserve">Note: Receipts and payments accounts only require us to record income and expenditure going through the bank accounts in the financial year. </w:t>
      </w:r>
    </w:p>
    <w:p w14:paraId="4415E969" w14:textId="77777777" w:rsidR="00123B21" w:rsidRDefault="00123B21" w:rsidP="00123B21">
      <w:pPr>
        <w:pStyle w:val="Heading1"/>
      </w:pPr>
      <w:r>
        <w:t>PAYMENTS</w:t>
      </w:r>
    </w:p>
    <w:p w14:paraId="17A839F0" w14:textId="77777777" w:rsidR="00123B21" w:rsidRDefault="00123B21" w:rsidP="00123B21">
      <w:pPr>
        <w:numPr>
          <w:ilvl w:val="0"/>
          <w:numId w:val="40"/>
        </w:numPr>
        <w:suppressAutoHyphens w:val="0"/>
        <w:spacing w:before="0" w:beforeAutospacing="0" w:after="0" w:afterAutospacing="0"/>
      </w:pPr>
      <w:r>
        <w:t>The Treasurer should be made aware of, and approve, all commitments before they are made.</w:t>
      </w:r>
    </w:p>
    <w:p w14:paraId="2BC36908" w14:textId="77777777" w:rsidR="00123B21" w:rsidRDefault="00123B21" w:rsidP="00123B21">
      <w:pPr>
        <w:numPr>
          <w:ilvl w:val="0"/>
          <w:numId w:val="40"/>
        </w:numPr>
        <w:suppressAutoHyphens w:val="0"/>
        <w:spacing w:before="0" w:beforeAutospacing="0" w:after="0" w:afterAutospacing="0"/>
      </w:pPr>
      <w:r>
        <w:t xml:space="preserve">All payments must only be made against an invoice, written proof of expenses or written/email request from Chairman/Music Committee (for conductors/players) in the possession of the Treasurer. </w:t>
      </w:r>
    </w:p>
    <w:p w14:paraId="02A11E45" w14:textId="77777777" w:rsidR="00123B21" w:rsidRDefault="00123B21" w:rsidP="00123B21">
      <w:pPr>
        <w:numPr>
          <w:ilvl w:val="0"/>
          <w:numId w:val="40"/>
        </w:numPr>
        <w:suppressAutoHyphens w:val="0"/>
        <w:spacing w:before="0" w:beforeAutospacing="0" w:after="0" w:afterAutospacing="0"/>
      </w:pPr>
      <w:r>
        <w:t xml:space="preserve">Individuals receiving payments where this is no invoice or written proof of expenditure will be expected to sign a payment advice form to indicate that they have received their payment. </w:t>
      </w:r>
    </w:p>
    <w:p w14:paraId="7A12DFAE" w14:textId="77777777" w:rsidR="00123B21" w:rsidRDefault="00123B21" w:rsidP="00123B21">
      <w:pPr>
        <w:numPr>
          <w:ilvl w:val="0"/>
          <w:numId w:val="40"/>
        </w:numPr>
        <w:suppressAutoHyphens w:val="0"/>
        <w:spacing w:before="0" w:beforeAutospacing="0" w:after="0" w:afterAutospacing="0"/>
      </w:pPr>
      <w:r>
        <w:t>The Treasurer will reference every payment to a cheque number/on-line reference, keeping the invoice/proof/request on file and the list of payments in a cash book or a spreadsheet equivalent.</w:t>
      </w:r>
    </w:p>
    <w:p w14:paraId="411C1345" w14:textId="5AF28AB9" w:rsidR="00123B21" w:rsidRDefault="00123B21" w:rsidP="00C92A0C">
      <w:pPr>
        <w:numPr>
          <w:ilvl w:val="0"/>
          <w:numId w:val="40"/>
        </w:numPr>
        <w:suppressAutoHyphens w:val="0"/>
        <w:spacing w:before="0" w:beforeAutospacing="0" w:after="0" w:afterAutospacing="0"/>
      </w:pPr>
      <w:r>
        <w:t xml:space="preserve">All payments require dual authorisation </w:t>
      </w:r>
      <w:proofErr w:type="gramStart"/>
      <w:r>
        <w:t>i.e.</w:t>
      </w:r>
      <w:proofErr w:type="gramEnd"/>
      <w:r>
        <w:t xml:space="preserve"> cheques require 2 signatures and on-line payments require 2 people to authorise. </w:t>
      </w:r>
      <w:r w:rsidR="00D54604" w:rsidRPr="00D54604">
        <w:t>(with CAF bank, one to set up and second to authorise).</w:t>
      </w:r>
    </w:p>
    <w:p w14:paraId="25C0B4E6" w14:textId="2D82D1EB" w:rsidR="00D54604" w:rsidRDefault="00D54604" w:rsidP="002A3DA3">
      <w:pPr>
        <w:numPr>
          <w:ilvl w:val="0"/>
          <w:numId w:val="40"/>
        </w:numPr>
        <w:tabs>
          <w:tab w:val="num" w:pos="720"/>
        </w:tabs>
        <w:suppressAutoHyphens w:val="0"/>
        <w:spacing w:before="0" w:beforeAutospacing="0" w:after="0" w:afterAutospacing="0"/>
      </w:pPr>
      <w:r w:rsidRPr="00D54604">
        <w:t>Individuals who are authorising payments should have sight of the original invoice/expenses claim/payment request either in person or by email.</w:t>
      </w:r>
    </w:p>
    <w:p w14:paraId="6D1C0E9D" w14:textId="77777777" w:rsidR="00123B21" w:rsidRDefault="00123B21" w:rsidP="00123B21">
      <w:pPr>
        <w:numPr>
          <w:ilvl w:val="0"/>
          <w:numId w:val="40"/>
        </w:numPr>
        <w:suppressAutoHyphens w:val="0"/>
        <w:spacing w:before="0" w:beforeAutospacing="0" w:after="0" w:afterAutospacing="0"/>
      </w:pPr>
      <w:r>
        <w:t>NO blank cheques to be signed.</w:t>
      </w:r>
    </w:p>
    <w:p w14:paraId="686980FD" w14:textId="77777777" w:rsidR="00123B21" w:rsidRDefault="00123B21" w:rsidP="00123B21">
      <w:pPr>
        <w:numPr>
          <w:ilvl w:val="0"/>
          <w:numId w:val="40"/>
        </w:numPr>
        <w:suppressAutoHyphens w:val="0"/>
        <w:spacing w:before="0" w:beforeAutospacing="0" w:after="0" w:afterAutospacing="0"/>
      </w:pPr>
      <w:r>
        <w:t xml:space="preserve">No recipient of a payment can </w:t>
      </w:r>
      <w:proofErr w:type="gramStart"/>
      <w:r>
        <w:t>sign</w:t>
      </w:r>
      <w:proofErr w:type="gramEnd"/>
      <w:r>
        <w:t xml:space="preserve"> a cheque or on-line authorise their own payment.</w:t>
      </w:r>
    </w:p>
    <w:p w14:paraId="32864FBD" w14:textId="77777777" w:rsidR="00123B21" w:rsidRDefault="00123B21" w:rsidP="00123B21">
      <w:pPr>
        <w:numPr>
          <w:ilvl w:val="0"/>
          <w:numId w:val="40"/>
        </w:numPr>
        <w:suppressAutoHyphens w:val="0"/>
        <w:spacing w:before="0" w:beforeAutospacing="0" w:after="0" w:afterAutospacing="0"/>
      </w:pPr>
      <w:r>
        <w:t>No cash payments to be made, except for a requested concert float.</w:t>
      </w:r>
    </w:p>
    <w:p w14:paraId="65ADD9BA" w14:textId="77777777" w:rsidR="00123B21" w:rsidRDefault="00123B21" w:rsidP="00123B21">
      <w:pPr>
        <w:numPr>
          <w:ilvl w:val="0"/>
          <w:numId w:val="40"/>
        </w:numPr>
        <w:suppressAutoHyphens w:val="0"/>
        <w:spacing w:before="0" w:beforeAutospacing="0" w:after="0" w:afterAutospacing="0"/>
      </w:pPr>
      <w:r>
        <w:lastRenderedPageBreak/>
        <w:t xml:space="preserve">Orchestra members should not make payments for services themselves unless absolutely necessary (e.g. the need to use a credit card for urgent service). </w:t>
      </w:r>
    </w:p>
    <w:p w14:paraId="5986AD21" w14:textId="77777777" w:rsidR="00123B21" w:rsidRDefault="00123B21" w:rsidP="00123B21"/>
    <w:p w14:paraId="1EACAECC" w14:textId="77777777" w:rsidR="00123B21" w:rsidRDefault="00123B21" w:rsidP="00123B21">
      <w:pPr>
        <w:pStyle w:val="Heading1"/>
      </w:pPr>
      <w:r>
        <w:t>RECEIPTS</w:t>
      </w:r>
    </w:p>
    <w:p w14:paraId="61BA797C" w14:textId="77777777" w:rsidR="00123B21" w:rsidRDefault="00123B21" w:rsidP="00123B21">
      <w:pPr>
        <w:numPr>
          <w:ilvl w:val="0"/>
          <w:numId w:val="41"/>
        </w:numPr>
        <w:suppressAutoHyphens w:val="0"/>
        <w:spacing w:before="0" w:beforeAutospacing="0" w:after="0" w:afterAutospacing="0"/>
      </w:pPr>
      <w:r>
        <w:t xml:space="preserve">Clear records need to be given to the Treasurer of monies banked and the source of the funds. </w:t>
      </w:r>
    </w:p>
    <w:p w14:paraId="49D37EC9" w14:textId="77777777" w:rsidR="00123B21" w:rsidRDefault="00123B21" w:rsidP="00123B21">
      <w:pPr>
        <w:numPr>
          <w:ilvl w:val="0"/>
          <w:numId w:val="41"/>
        </w:numPr>
        <w:suppressAutoHyphens w:val="0"/>
        <w:spacing w:before="0" w:beforeAutospacing="0" w:after="0" w:afterAutospacing="0"/>
      </w:pPr>
      <w:r>
        <w:t>Individuals banking money must write on the counterfoils the type of funds they are banking (</w:t>
      </w:r>
      <w:proofErr w:type="spellStart"/>
      <w:r>
        <w:t>eg</w:t>
      </w:r>
      <w:proofErr w:type="spellEnd"/>
      <w:r>
        <w:t xml:space="preserve"> concert income, membership or associates subs) and where appropriate names connected with the cheques/cash they are banking. </w:t>
      </w:r>
    </w:p>
    <w:p w14:paraId="51B3BEB5" w14:textId="77777777" w:rsidR="00123B21" w:rsidRDefault="00123B21" w:rsidP="00123B21">
      <w:pPr>
        <w:numPr>
          <w:ilvl w:val="0"/>
          <w:numId w:val="41"/>
        </w:numPr>
        <w:suppressAutoHyphens w:val="0"/>
        <w:spacing w:before="0" w:beforeAutospacing="0" w:after="0" w:afterAutospacing="0"/>
      </w:pPr>
      <w:r>
        <w:t>All ‘second counterfoils’ of paying-in slips and written details of funds banked should be given to the Treasurer for filing and recording in a cash book or spreadsheet equivalent.</w:t>
      </w:r>
    </w:p>
    <w:p w14:paraId="77A80FD9" w14:textId="183099FB" w:rsidR="00123B21" w:rsidRDefault="00123B21" w:rsidP="00123B21">
      <w:pPr>
        <w:numPr>
          <w:ilvl w:val="0"/>
          <w:numId w:val="41"/>
        </w:numPr>
        <w:suppressAutoHyphens w:val="0"/>
        <w:spacing w:before="0" w:beforeAutospacing="0" w:after="0" w:afterAutospacing="0"/>
      </w:pPr>
      <w:r>
        <w:t>ALL monies should be banked and not ‘offset’ against other payments made by an individual member.</w:t>
      </w:r>
      <w:r w:rsidR="00D54604">
        <w:t xml:space="preserve"> </w:t>
      </w:r>
      <w:proofErr w:type="gramStart"/>
      <w:r w:rsidR="00D54604" w:rsidRPr="00D54604">
        <w:t>e.g.</w:t>
      </w:r>
      <w:proofErr w:type="gramEnd"/>
      <w:r w:rsidR="00D54604" w:rsidRPr="00D54604">
        <w:t xml:space="preserve"> ticket sales and expenses of an individual member should be banked and paid separately.</w:t>
      </w:r>
    </w:p>
    <w:p w14:paraId="1B8FE3CA" w14:textId="77777777" w:rsidR="00D54604" w:rsidRDefault="00D54604" w:rsidP="00D54604">
      <w:pPr>
        <w:suppressAutoHyphens w:val="0"/>
        <w:spacing w:before="0" w:beforeAutospacing="0" w:after="0" w:afterAutospacing="0"/>
      </w:pPr>
    </w:p>
    <w:p w14:paraId="74873590" w14:textId="77777777" w:rsidR="00123B21" w:rsidRDefault="00123B21" w:rsidP="00123B21">
      <w:pPr>
        <w:pStyle w:val="BodyText"/>
      </w:pPr>
      <w:r>
        <w:t xml:space="preserve">Overall, the aim is for ALL monies connected with Orchestra business to go through the accounts and for it to be clear what we receive income for and what we pay out for. </w:t>
      </w:r>
    </w:p>
    <w:p w14:paraId="4A8DE322" w14:textId="2B3A9924" w:rsidR="00197C1A" w:rsidRDefault="00197C1A" w:rsidP="00197C1A">
      <w:pPr>
        <w:pStyle w:val="BodyText"/>
      </w:pPr>
    </w:p>
    <w:sectPr w:rsidR="00197C1A" w:rsidSect="006E50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D14D" w14:textId="77777777" w:rsidR="001C24F7" w:rsidRDefault="001C24F7" w:rsidP="00BB742D">
      <w:r>
        <w:separator/>
      </w:r>
    </w:p>
  </w:endnote>
  <w:endnote w:type="continuationSeparator" w:id="0">
    <w:p w14:paraId="74091699" w14:textId="77777777" w:rsidR="001C24F7" w:rsidRDefault="001C24F7"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0E90" w14:textId="77777777" w:rsidR="001C24F7" w:rsidRDefault="001C24F7" w:rsidP="00BB742D">
      <w:r>
        <w:separator/>
      </w:r>
    </w:p>
  </w:footnote>
  <w:footnote w:type="continuationSeparator" w:id="0">
    <w:p w14:paraId="7D1E2DEE" w14:textId="77777777" w:rsidR="001C24F7" w:rsidRDefault="001C24F7" w:rsidP="00BB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A45D" w14:textId="77777777" w:rsidR="00D05EBB" w:rsidRDefault="00D05EBB" w:rsidP="00D05EBB">
    <w:pPr>
      <w:rPr>
        <w:b/>
        <w:sz w:val="40"/>
      </w:rPr>
    </w:pPr>
    <w:r>
      <w:rPr>
        <w:rFonts w:ascii="Comic Sans MS" w:hAnsi="Comic Sans MS"/>
        <w:noProof/>
        <w:spacing w:val="40"/>
      </w:rPr>
      <w:drawing>
        <wp:anchor distT="0" distB="0" distL="114300" distR="114300" simplePos="0" relativeHeight="251658240" behindDoc="1" locked="0" layoutInCell="1" allowOverlap="1" wp14:anchorId="5A77D8F0" wp14:editId="42CA6187">
          <wp:simplePos x="0" y="0"/>
          <wp:positionH relativeFrom="column">
            <wp:posOffset>0</wp:posOffset>
          </wp:positionH>
          <wp:positionV relativeFrom="paragraph">
            <wp:posOffset>-49530</wp:posOffset>
          </wp:positionV>
          <wp:extent cx="923925"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anchor>
      </w:drawing>
    </w:r>
    <w:r w:rsidRPr="00D05EBB">
      <w:rPr>
        <w:rFonts w:ascii="Comic Sans MS" w:hAnsi="Comic Sans MS"/>
        <w:b/>
        <w:spacing w:val="40"/>
        <w:sz w:val="40"/>
      </w:rPr>
      <w:t xml:space="preserve"> </w:t>
    </w:r>
    <w:r>
      <w:rPr>
        <w:rFonts w:ascii="Comic Sans MS" w:hAnsi="Comic Sans MS"/>
        <w:b/>
        <w:spacing w:val="40"/>
        <w:sz w:val="40"/>
      </w:rPr>
      <w:tab/>
    </w:r>
    <w:r>
      <w:rPr>
        <w:rFonts w:ascii="Comic Sans MS" w:hAnsi="Comic Sans MS"/>
        <w:b/>
        <w:spacing w:val="40"/>
        <w:sz w:val="40"/>
      </w:rPr>
      <w:tab/>
      <w:t xml:space="preserve"> </w:t>
    </w:r>
    <w:proofErr w:type="spellStart"/>
    <w:r>
      <w:rPr>
        <w:rFonts w:ascii="Comic Sans MS" w:hAnsi="Comic Sans MS"/>
        <w:b/>
        <w:spacing w:val="40"/>
        <w:sz w:val="40"/>
      </w:rPr>
      <w:t>chester</w:t>
    </w:r>
    <w:proofErr w:type="spellEnd"/>
    <w:r>
      <w:rPr>
        <w:rFonts w:ascii="Comic Sans MS" w:hAnsi="Comic Sans MS"/>
        <w:b/>
        <w:spacing w:val="40"/>
        <w:sz w:val="40"/>
      </w:rPr>
      <w:t xml:space="preserve"> philharmonic orchestra</w:t>
    </w:r>
  </w:p>
  <w:p w14:paraId="01B55888" w14:textId="77777777" w:rsidR="00D05EBB" w:rsidRDefault="00D0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37504084"/>
    <w:multiLevelType w:val="multilevel"/>
    <w:tmpl w:val="7DF0D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908C1"/>
    <w:multiLevelType w:val="hybridMultilevel"/>
    <w:tmpl w:val="F4B67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72923DE"/>
    <w:multiLevelType w:val="hybridMultilevel"/>
    <w:tmpl w:val="499C4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039070">
    <w:abstractNumId w:val="0"/>
  </w:num>
  <w:num w:numId="2" w16cid:durableId="137697464">
    <w:abstractNumId w:val="17"/>
  </w:num>
  <w:num w:numId="3" w16cid:durableId="568811816">
    <w:abstractNumId w:val="37"/>
  </w:num>
  <w:num w:numId="4" w16cid:durableId="257713960">
    <w:abstractNumId w:val="8"/>
  </w:num>
  <w:num w:numId="5" w16cid:durableId="1724055821">
    <w:abstractNumId w:val="7"/>
  </w:num>
  <w:num w:numId="6" w16cid:durableId="1525820975">
    <w:abstractNumId w:val="24"/>
  </w:num>
  <w:num w:numId="7" w16cid:durableId="1055474678">
    <w:abstractNumId w:val="34"/>
  </w:num>
  <w:num w:numId="8" w16cid:durableId="410390403">
    <w:abstractNumId w:val="4"/>
  </w:num>
  <w:num w:numId="9" w16cid:durableId="1008216285">
    <w:abstractNumId w:val="39"/>
  </w:num>
  <w:num w:numId="10" w16cid:durableId="1121997645">
    <w:abstractNumId w:val="22"/>
  </w:num>
  <w:num w:numId="11" w16cid:durableId="962268229">
    <w:abstractNumId w:val="32"/>
  </w:num>
  <w:num w:numId="12" w16cid:durableId="379326922">
    <w:abstractNumId w:val="19"/>
  </w:num>
  <w:num w:numId="13" w16cid:durableId="226303654">
    <w:abstractNumId w:val="18"/>
  </w:num>
  <w:num w:numId="14" w16cid:durableId="938442357">
    <w:abstractNumId w:val="14"/>
  </w:num>
  <w:num w:numId="15" w16cid:durableId="879049051">
    <w:abstractNumId w:val="31"/>
  </w:num>
  <w:num w:numId="16" w16cid:durableId="874850099">
    <w:abstractNumId w:val="36"/>
  </w:num>
  <w:num w:numId="17" w16cid:durableId="114912115">
    <w:abstractNumId w:val="33"/>
  </w:num>
  <w:num w:numId="18" w16cid:durableId="332487897">
    <w:abstractNumId w:val="35"/>
  </w:num>
  <w:num w:numId="19" w16cid:durableId="1935896259">
    <w:abstractNumId w:val="10"/>
  </w:num>
  <w:num w:numId="20" w16cid:durableId="1772237242">
    <w:abstractNumId w:val="20"/>
  </w:num>
  <w:num w:numId="21" w16cid:durableId="669405572">
    <w:abstractNumId w:val="2"/>
  </w:num>
  <w:num w:numId="22" w16cid:durableId="187649461">
    <w:abstractNumId w:val="5"/>
  </w:num>
  <w:num w:numId="23" w16cid:durableId="1905338881">
    <w:abstractNumId w:val="1"/>
  </w:num>
  <w:num w:numId="24" w16cid:durableId="1417824585">
    <w:abstractNumId w:val="23"/>
  </w:num>
  <w:num w:numId="25" w16cid:durableId="1634410987">
    <w:abstractNumId w:val="30"/>
  </w:num>
  <w:num w:numId="26" w16cid:durableId="1308431904">
    <w:abstractNumId w:val="16"/>
  </w:num>
  <w:num w:numId="27" w16cid:durableId="1788887754">
    <w:abstractNumId w:val="3"/>
  </w:num>
  <w:num w:numId="28" w16cid:durableId="2080443196">
    <w:abstractNumId w:val="9"/>
  </w:num>
  <w:num w:numId="29" w16cid:durableId="1633903501">
    <w:abstractNumId w:val="6"/>
  </w:num>
  <w:num w:numId="30" w16cid:durableId="185336026">
    <w:abstractNumId w:val="12"/>
  </w:num>
  <w:num w:numId="31" w16cid:durableId="1693143268">
    <w:abstractNumId w:val="25"/>
  </w:num>
  <w:num w:numId="32" w16cid:durableId="2041200506">
    <w:abstractNumId w:val="27"/>
  </w:num>
  <w:num w:numId="33" w16cid:durableId="218983441">
    <w:abstractNumId w:val="15"/>
  </w:num>
  <w:num w:numId="34" w16cid:durableId="2020737150">
    <w:abstractNumId w:val="29"/>
  </w:num>
  <w:num w:numId="35" w16cid:durableId="1997033715">
    <w:abstractNumId w:val="13"/>
  </w:num>
  <w:num w:numId="36" w16cid:durableId="1571035158">
    <w:abstractNumId w:val="28"/>
  </w:num>
  <w:num w:numId="37" w16cid:durableId="1016730371">
    <w:abstractNumId w:val="11"/>
  </w:num>
  <w:num w:numId="38" w16cid:durableId="188950656">
    <w:abstractNumId w:val="38"/>
  </w:num>
  <w:num w:numId="39" w16cid:durableId="472525740">
    <w:abstractNumId w:val="26"/>
  </w:num>
  <w:num w:numId="40" w16cid:durableId="12804511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58478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1699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4"/>
    <w:rsid w:val="00052128"/>
    <w:rsid w:val="00095D02"/>
    <w:rsid w:val="000D0560"/>
    <w:rsid w:val="000E7AA6"/>
    <w:rsid w:val="00123B21"/>
    <w:rsid w:val="001262F1"/>
    <w:rsid w:val="0015530E"/>
    <w:rsid w:val="00176BD7"/>
    <w:rsid w:val="00181F78"/>
    <w:rsid w:val="00193C0F"/>
    <w:rsid w:val="00197C1A"/>
    <w:rsid w:val="001B639C"/>
    <w:rsid w:val="001C24F7"/>
    <w:rsid w:val="001D23A9"/>
    <w:rsid w:val="001D420F"/>
    <w:rsid w:val="001E454F"/>
    <w:rsid w:val="00200C45"/>
    <w:rsid w:val="0020192D"/>
    <w:rsid w:val="0020642F"/>
    <w:rsid w:val="00210712"/>
    <w:rsid w:val="002311AD"/>
    <w:rsid w:val="00243FBB"/>
    <w:rsid w:val="00253D61"/>
    <w:rsid w:val="002637DB"/>
    <w:rsid w:val="00264807"/>
    <w:rsid w:val="00272E01"/>
    <w:rsid w:val="002D02A4"/>
    <w:rsid w:val="003470B0"/>
    <w:rsid w:val="003B728F"/>
    <w:rsid w:val="003D7054"/>
    <w:rsid w:val="003E024B"/>
    <w:rsid w:val="003E0D6C"/>
    <w:rsid w:val="003F1595"/>
    <w:rsid w:val="00437957"/>
    <w:rsid w:val="00456D5B"/>
    <w:rsid w:val="004A17A6"/>
    <w:rsid w:val="004A3833"/>
    <w:rsid w:val="004C3D40"/>
    <w:rsid w:val="00511BD9"/>
    <w:rsid w:val="00511E3F"/>
    <w:rsid w:val="0051475D"/>
    <w:rsid w:val="00540193"/>
    <w:rsid w:val="0054062A"/>
    <w:rsid w:val="005846BF"/>
    <w:rsid w:val="005A2D39"/>
    <w:rsid w:val="005B2E6F"/>
    <w:rsid w:val="005C5FA8"/>
    <w:rsid w:val="005E3F75"/>
    <w:rsid w:val="006104E2"/>
    <w:rsid w:val="00634E13"/>
    <w:rsid w:val="00672F19"/>
    <w:rsid w:val="00685D6B"/>
    <w:rsid w:val="006B27CD"/>
    <w:rsid w:val="006B6499"/>
    <w:rsid w:val="006C5D10"/>
    <w:rsid w:val="006D40A5"/>
    <w:rsid w:val="006E5005"/>
    <w:rsid w:val="006F5074"/>
    <w:rsid w:val="00731086"/>
    <w:rsid w:val="007310D0"/>
    <w:rsid w:val="00754570"/>
    <w:rsid w:val="007A03FA"/>
    <w:rsid w:val="007B4F8F"/>
    <w:rsid w:val="007C598C"/>
    <w:rsid w:val="007F0337"/>
    <w:rsid w:val="007F16BE"/>
    <w:rsid w:val="007F6A15"/>
    <w:rsid w:val="0085360A"/>
    <w:rsid w:val="0088486C"/>
    <w:rsid w:val="00887FB4"/>
    <w:rsid w:val="00894674"/>
    <w:rsid w:val="008A0D13"/>
    <w:rsid w:val="00930FDB"/>
    <w:rsid w:val="00933937"/>
    <w:rsid w:val="00971F2F"/>
    <w:rsid w:val="00976B3C"/>
    <w:rsid w:val="009A0078"/>
    <w:rsid w:val="009A32E5"/>
    <w:rsid w:val="009C14A4"/>
    <w:rsid w:val="009C65CD"/>
    <w:rsid w:val="009D3225"/>
    <w:rsid w:val="00A31827"/>
    <w:rsid w:val="00A33AC9"/>
    <w:rsid w:val="00A61DE1"/>
    <w:rsid w:val="00AD6857"/>
    <w:rsid w:val="00AF17F2"/>
    <w:rsid w:val="00AF186E"/>
    <w:rsid w:val="00B344DA"/>
    <w:rsid w:val="00B44325"/>
    <w:rsid w:val="00B471FF"/>
    <w:rsid w:val="00B51EFE"/>
    <w:rsid w:val="00B57984"/>
    <w:rsid w:val="00B736AF"/>
    <w:rsid w:val="00B774DF"/>
    <w:rsid w:val="00BB742D"/>
    <w:rsid w:val="00C118CD"/>
    <w:rsid w:val="00C456A3"/>
    <w:rsid w:val="00C622D4"/>
    <w:rsid w:val="00C64836"/>
    <w:rsid w:val="00C839F5"/>
    <w:rsid w:val="00C86BF5"/>
    <w:rsid w:val="00CE3A40"/>
    <w:rsid w:val="00D02B30"/>
    <w:rsid w:val="00D0395D"/>
    <w:rsid w:val="00D05EBB"/>
    <w:rsid w:val="00D12AEE"/>
    <w:rsid w:val="00D20D4C"/>
    <w:rsid w:val="00D33270"/>
    <w:rsid w:val="00D34E10"/>
    <w:rsid w:val="00D434FF"/>
    <w:rsid w:val="00D4473A"/>
    <w:rsid w:val="00D54604"/>
    <w:rsid w:val="00D6021A"/>
    <w:rsid w:val="00D72CF1"/>
    <w:rsid w:val="00D84245"/>
    <w:rsid w:val="00DD0B47"/>
    <w:rsid w:val="00E13C0B"/>
    <w:rsid w:val="00E54307"/>
    <w:rsid w:val="00E55C02"/>
    <w:rsid w:val="00E6254B"/>
    <w:rsid w:val="00E8024A"/>
    <w:rsid w:val="00E91106"/>
    <w:rsid w:val="00E93878"/>
    <w:rsid w:val="00E943F4"/>
    <w:rsid w:val="00F01CEC"/>
    <w:rsid w:val="00F5159D"/>
    <w:rsid w:val="00F74010"/>
    <w:rsid w:val="00F932EB"/>
    <w:rsid w:val="00F94ED6"/>
    <w:rsid w:val="00FB0C4D"/>
    <w:rsid w:val="00FB2A44"/>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2234"/>
  <w15:docId w15:val="{42B7A8CC-ABBF-4249-8D39-D1BF76C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paragraph" w:styleId="BodyText">
    <w:name w:val="Body Text"/>
    <w:basedOn w:val="Normal"/>
    <w:link w:val="BodyTextChar"/>
    <w:semiHidden/>
    <w:rsid w:val="00197C1A"/>
    <w:pPr>
      <w:suppressAutoHyphens w:val="0"/>
      <w:spacing w:before="0" w:beforeAutospacing="0" w:after="0" w:afterAutospacing="0"/>
    </w:pPr>
    <w:rPr>
      <w:rFonts w:ascii="Times New Roman" w:hAnsi="Times New Roman" w:cs="Times New Roman"/>
      <w:i/>
      <w:iCs/>
      <w:spacing w:val="0"/>
      <w:sz w:val="24"/>
      <w:szCs w:val="24"/>
      <w:lang w:val="en-US" w:eastAsia="en-US"/>
    </w:rPr>
  </w:style>
  <w:style w:type="character" w:customStyle="1" w:styleId="BodyTextChar">
    <w:name w:val="Body Text Char"/>
    <w:basedOn w:val="DefaultParagraphFont"/>
    <w:link w:val="BodyText"/>
    <w:semiHidden/>
    <w:rsid w:val="00197C1A"/>
    <w:rPr>
      <w:rFonts w:ascii="Times New Roman" w:eastAsia="Times New Roman" w:hAnsi="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7834">
      <w:bodyDiv w:val="1"/>
      <w:marLeft w:val="0"/>
      <w:marRight w:val="0"/>
      <w:marTop w:val="0"/>
      <w:marBottom w:val="0"/>
      <w:divBdr>
        <w:top w:val="none" w:sz="0" w:space="0" w:color="auto"/>
        <w:left w:val="none" w:sz="0" w:space="0" w:color="auto"/>
        <w:bottom w:val="none" w:sz="0" w:space="0" w:color="auto"/>
        <w:right w:val="none" w:sz="0" w:space="0" w:color="auto"/>
      </w:divBdr>
    </w:div>
    <w:div w:id="140855311">
      <w:bodyDiv w:val="1"/>
      <w:marLeft w:val="0"/>
      <w:marRight w:val="0"/>
      <w:marTop w:val="0"/>
      <w:marBottom w:val="0"/>
      <w:divBdr>
        <w:top w:val="none" w:sz="0" w:space="0" w:color="auto"/>
        <w:left w:val="none" w:sz="0" w:space="0" w:color="auto"/>
        <w:bottom w:val="none" w:sz="0" w:space="0" w:color="auto"/>
        <w:right w:val="none" w:sz="0" w:space="0" w:color="auto"/>
      </w:divBdr>
    </w:div>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129737526">
      <w:bodyDiv w:val="1"/>
      <w:marLeft w:val="0"/>
      <w:marRight w:val="0"/>
      <w:marTop w:val="0"/>
      <w:marBottom w:val="0"/>
      <w:divBdr>
        <w:top w:val="none" w:sz="0" w:space="0" w:color="auto"/>
        <w:left w:val="none" w:sz="0" w:space="0" w:color="auto"/>
        <w:bottom w:val="none" w:sz="0" w:space="0" w:color="auto"/>
        <w:right w:val="none" w:sz="0" w:space="0" w:color="auto"/>
      </w:divBdr>
    </w:div>
    <w:div w:id="1297685278">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 w:id="21118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7DC5"/>
    <w:rsid w:val="000D1D29"/>
    <w:rsid w:val="00177A24"/>
    <w:rsid w:val="001A7387"/>
    <w:rsid w:val="00214848"/>
    <w:rsid w:val="00250739"/>
    <w:rsid w:val="00260768"/>
    <w:rsid w:val="0029170A"/>
    <w:rsid w:val="002E4BDD"/>
    <w:rsid w:val="003E69B2"/>
    <w:rsid w:val="00407DC5"/>
    <w:rsid w:val="004C5BFD"/>
    <w:rsid w:val="004C7A32"/>
    <w:rsid w:val="005E7818"/>
    <w:rsid w:val="007605D3"/>
    <w:rsid w:val="00764FB9"/>
    <w:rsid w:val="0089084F"/>
    <w:rsid w:val="0093261C"/>
    <w:rsid w:val="0096767D"/>
    <w:rsid w:val="00B30149"/>
    <w:rsid w:val="00B407DD"/>
    <w:rsid w:val="00B5310F"/>
    <w:rsid w:val="00B701D0"/>
    <w:rsid w:val="00BF690A"/>
    <w:rsid w:val="00D759D9"/>
    <w:rsid w:val="00FB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D9"/>
    <w:rPr>
      <w:color w:val="808080"/>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F9ED-A503-4846-B5B6-3518BAAF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Neil Stubbs</cp:lastModifiedBy>
  <cp:revision>7</cp:revision>
  <cp:lastPrinted>2018-03-02T17:49:00Z</cp:lastPrinted>
  <dcterms:created xsi:type="dcterms:W3CDTF">2019-02-21T09:17:00Z</dcterms:created>
  <dcterms:modified xsi:type="dcterms:W3CDTF">2023-08-19T08:58:00Z</dcterms:modified>
</cp:coreProperties>
</file>